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38"/>
    <w:p>
      <w:pPr>
        <w:pStyle w:val="Heading1"/>
      </w:pPr>
      <w:r>
        <w:t xml:space="preserve">Homiletics Analysis: Jeremiah 38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38 narrates a crisis of imprisonment and deliverance set within the final days of Jerusalem before its fall to Babylon. The chapter moves through three scenes: Jeremiah’s arrest and consignment to a muddy cistern at the demand of court officials who charge him with demoralizing the city (vv. 1–6); his rescue through the courageous intervention of Ebed-melech, a foreign court official who petitions Zedekiah and physically pulls Jeremiah from the pit (vv. 7–13); and a final private audience between Zedekiah and Jeremiah, in which the king solicits honest counsel, Jeremiah delivers it plainly—surrender to Babylon and live; resist and perish—and Zedekiah refuses, trapped by fear of his own officials and the fate of those who have already defected (vv. 14–28). The chapter ends in suspension: Jeremiah remains confined in the court of the guard; Zedekiah refuses to act; the city continues toward its destruction. The word of the LORD has been made plain; the king will not receive it.</w:t>
      </w:r>
    </w:p>
    <w:p>
      <w:pPr>
        <w:pStyle w:val="BodyText"/>
      </w:pPr>
      <w:r>
        <w:rPr>
          <w:b/>
          <w:bCs/>
        </w:rPr>
        <w:t xml:space="preserve">This Text — Intent</w:t>
      </w:r>
    </w:p>
    <w:p>
      <w:pPr>
        <w:pStyle w:val="BodyText"/>
      </w:pPr>
      <w:r>
        <w:t xml:space="preserve">God’s intent through this chapter is to confront every reader with the cost of hearing the word of the LORD clearly and refusing it—and simultaneously to commend the radical, costly obedience of one who acts on it regardless of personal risk. Zedekiah is the cautionary center: he has access to the truth, he knows it is true, he cannot refute it, and he will not obey it. His stated reason—fear of men—is the passage’s diagnostic word for the human condition this text addresses. Ebed-melech is the counter-example: a foreigner, a servant, a man with no theological pedigree, who sees a prophet drowning in a cistern and acts. God is pressing the reader to answer which figure they are—and to reckon that fence-sitting, like Zedekiah’s, is itself a choice with catastrophic consequences.</w:t>
      </w:r>
    </w:p>
    <w:p>
      <w:r>
        <w:pict>
          <v:rect style="width:0;height:1.5pt" o:hralign="center" o:hrstd="t" o:hr="t"/>
        </w:pict>
      </w:r>
    </w:p>
    <w:p>
      <w:pPr>
        <w:pStyle w:val="FirstParagraph"/>
      </w:pPr>
      <w:r>
        <w:rPr>
          <w:b/>
          <w:bCs/>
        </w:rPr>
        <w:t xml:space="preserve">Subject Sentence:</w:t>
      </w:r>
      <w:r>
        <w:t xml:space="preserve"> </w:t>
      </w:r>
      <w:r>
        <w:t xml:space="preserve">Zedekiah hears God’s word clearly, refuses it out of fear, and reaps the consequences of his cowardice.</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paralyzing danger of knowing the truth and refusing it for fear of men—and calling them, by contrast, to the costly, Ebed-melech-like obedience that acts on the word regardless of consequence.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characterization of Zedekiah: tragic figure or culpable coward?</w:t>
      </w:r>
    </w:p>
    <w:p>
      <w:pPr>
        <w:pStyle w:val="BodyText"/>
      </w:pPr>
      <w:r>
        <w:t xml:space="preserve">Some interpreters, sympathetic to Zedekiah’s political position, read him as a genuinely conflicted ruler hemmed in by forces beyond his control—a tragic figure rather than a morally culpable one. The</w:t>
      </w:r>
      <w:r>
        <w:t xml:space="preserve"> </w:t>
      </w:r>
      <w:r>
        <w:t xml:space="preserve">“war party”</w:t>
      </w:r>
      <w:r>
        <w:t xml:space="preserve"> </w:t>
      </w:r>
      <w:r>
        <w:t xml:space="preserve">officials are real, their pressure is real, and Zedekiah’s fear is presented with something like psychological realism. This reading is worth</w:t>
      </w:r>
      <w:r>
        <w:t xml:space="preserve"> </w:t>
      </w:r>
      <w:r>
        <w:rPr>
          <w:i/>
          <w:iCs/>
        </w:rPr>
        <w:t xml:space="preserve">acknowledging</w:t>
      </w:r>
      <w:r>
        <w:t xml:space="preserve"> </w:t>
      </w:r>
      <w:r>
        <w:t xml:space="preserve">to the extent that it captures the passage’s tonal complexity. Zedekiah is not a cartoon villain. His fear is recognizable.</w:t>
      </w:r>
    </w:p>
    <w:p>
      <w:pPr>
        <w:pStyle w:val="BodyText"/>
      </w:pPr>
      <w:r>
        <w:t xml:space="preserve">But the text will not allow this reading to stand as an exculpation. Zedekiah has authority: he releases Jeremiah from the cistern (v. 10), he summons Jeremiah privately (v. 14), he explicitly promises immunity (v. 16), and he receives counsel that is clear, direct, and unambiguous. His response—</w:t>
      </w:r>
      <w:r>
        <w:t xml:space="preserve">“I am afraid of the Judeans who have gone over to the Chaldeans”</w:t>
      </w:r>
      <w:r>
        <w:t xml:space="preserve"> </w:t>
      </w:r>
      <w:r>
        <w:t xml:space="preserve">(v. 19)—is a confession of the exact idolatry of fear that the text is exposing. The Reformed reading</w:t>
      </w:r>
      <w:r>
        <w:t xml:space="preserve"> </w:t>
      </w:r>
      <w:r>
        <w:rPr>
          <w:i/>
          <w:iCs/>
        </w:rPr>
        <w:t xml:space="preserve">refutes</w:t>
      </w:r>
      <w:r>
        <w:t xml:space="preserve"> </w:t>
      </w:r>
      <w:r>
        <w:t xml:space="preserve">the tragic-figure reading as a final frame: Zedekiah is a man who knows the truth, believes the prophet (vv. 14–16 imply this), and refuses to act on it. His paralysis is culpable, not merely pitiable.</w:t>
      </w:r>
    </w:p>
    <w:p>
      <w:pPr>
        <w:pStyle w:val="BodyText"/>
      </w:pPr>
      <w:r>
        <w:rPr>
          <w:b/>
          <w:bCs/>
        </w:rPr>
        <w:t xml:space="preserve">The role of Ebed-melech: moral exemplar or secondary actor?</w:t>
      </w:r>
    </w:p>
    <w:p>
      <w:pPr>
        <w:pStyle w:val="BodyText"/>
      </w:pPr>
      <w:r>
        <w:t xml:space="preserve">Some treatments of this chapter relegate Ebed-melech to a plot device—the rescuer who enables the real drama between Zedekiah and Jeremiah. The Reformed reading</w:t>
      </w:r>
      <w:r>
        <w:t xml:space="preserve"> </w:t>
      </w:r>
      <w:r>
        <w:rPr>
          <w:i/>
          <w:iCs/>
        </w:rPr>
        <w:t xml:space="preserve">qualifies</w:t>
      </w:r>
      <w:r>
        <w:t xml:space="preserve"> </w:t>
      </w:r>
      <w:r>
        <w:t xml:space="preserve">this: Ebed-melech is not a full parallel to Jeremiah’s prophetic role, but the text clearly positions him as a moral and theological foil to Zedekiah. He acts without theological authorization, without status, without assurance of personal safety, and his courage is rewarded in the canonical record (Jeremiah 39:15–18). The text elevates his action precisely because he is foreign and low-status—a structural echo of the canonical pattern in which outsiders shame insiders by their obedience (cf. Ruth, the Syrophoenician woman, the Samaritan leper). His role in chapter 38 should be treated as load-bearing, not incidental.</w:t>
      </w:r>
    </w:p>
    <w:p>
      <w:pPr>
        <w:pStyle w:val="BodyText"/>
      </w:pPr>
      <w:r>
        <w:rPr>
          <w:b/>
          <w:bCs/>
        </w:rPr>
        <w:t xml:space="preserve">The false peace problem: Jeremiah’s counsel as political rather than spiritual</w:t>
      </w:r>
    </w:p>
    <w:p>
      <w:pPr>
        <w:pStyle w:val="BodyText"/>
      </w:pPr>
      <w:r>
        <w:t xml:space="preserve">Some dispensationally-influenced readings treat Jeremiah’s counsel to surrender to Babylon primarily as a matter of theocratic-political fulfillment—God’s sovereign determination of Judah’s judgment—and minimize the personal and spiritual dimensions. This framework</w:t>
      </w:r>
      <w:r>
        <w:t xml:space="preserve"> </w:t>
      </w:r>
      <w:r>
        <w:rPr>
          <w:i/>
          <w:iCs/>
        </w:rPr>
        <w:t xml:space="preserve">partially holds</w:t>
      </w:r>
      <w:r>
        <w:t xml:space="preserve"> </w:t>
      </w:r>
      <w:r>
        <w:t xml:space="preserve">(the Babylonian exile is indeed the LORD’s instrument of judgment, not merely a political calculation), but it risks flattening the chapter’s pastoral and moral dimensions. The primary claim of the passage is not</w:t>
      </w:r>
      <w:r>
        <w:t xml:space="preserve"> </w:t>
      </w:r>
      <w:r>
        <w:t xml:space="preserve">“God’s prophetic timetable will be executed”</w:t>
      </w:r>
      <w:r>
        <w:t xml:space="preserve"> </w:t>
      </w:r>
      <w:r>
        <w:t xml:space="preserve">(though that is true) but</w:t>
      </w:r>
      <w:r>
        <w:t xml:space="preserve"> </w:t>
      </w:r>
      <w:r>
        <w:t xml:space="preserve">“will you receive the word of the LORD when it costs you something?”</w:t>
      </w:r>
      <w:r>
        <w:t xml:space="preserve"> </w:t>
      </w:r>
      <w:r>
        <w:t xml:space="preserve">The counseled surrender is the test case for obedience, not merely a geopolitical plot point.</w:t>
      </w:r>
    </w:p>
    <w:p>
      <w:pPr>
        <w:pStyle w:val="BodyText"/>
      </w:pPr>
      <w:r>
        <w:rPr>
          <w:b/>
          <w:bCs/>
        </w:rPr>
        <w:t xml:space="preserve">No significant sacramental, Pentecostal, or Roman Catholic interpretive divergence</w:t>
      </w:r>
      <w:r>
        <w:t xml:space="preserve"> </w:t>
      </w:r>
      <w:r>
        <w:t xml:space="preserve">attaches to this passage.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29:25</w:t>
      </w:r>
      <w:r>
        <w:t xml:space="preserve"> </w:t>
      </w:r>
      <w:r>
        <w:t xml:space="preserve">—</w:t>
      </w:r>
      <w:r>
        <w:t xml:space="preserve"> </w:t>
      </w:r>
      <w:r>
        <w:rPr>
          <w:i/>
          <w:iCs/>
        </w:rPr>
        <w:t xml:space="preserve">“The fear of man lays a snare, but whoever trusts in the LORD is safe.”</w:t>
      </w:r>
      <w:r>
        <w:t xml:space="preserve"> </w:t>
      </w:r>
      <w:r>
        <w:t xml:space="preserve">The theological diagnosis of Zedekiah’s failure is stated here with precision; the fear of man is not merely weakness but a trap that forecloses the obedience Jeremiah calls for.</w:t>
      </w:r>
    </w:p>
    <w:p>
      <w:pPr>
        <w:numPr>
          <w:ilvl w:val="0"/>
          <w:numId w:val="1001"/>
        </w:numPr>
      </w:pPr>
      <w:r>
        <w:rPr>
          <w:b/>
          <w:bCs/>
        </w:rPr>
        <w:t xml:space="preserve">Jeremiah 39:15–18</w:t>
      </w:r>
      <w:r>
        <w:t xml:space="preserve"> </w:t>
      </w:r>
      <w:r>
        <w:t xml:space="preserve">— Ebed-melech receives the LORD’s explicit promise of deliverance because</w:t>
      </w:r>
      <w:r>
        <w:t xml:space="preserve"> </w:t>
      </w:r>
      <w:r>
        <w:t xml:space="preserve">“you have trusted in me.”</w:t>
      </w:r>
      <w:r>
        <w:t xml:space="preserve"> </w:t>
      </w:r>
      <w:r>
        <w:t xml:space="preserve">This canonical bookend confirms that his action in chapter 38 was not merely humanitarian courage but faith-rooted obedience, and that God honors it specifically.</w:t>
      </w:r>
    </w:p>
    <w:p>
      <w:pPr>
        <w:numPr>
          <w:ilvl w:val="0"/>
          <w:numId w:val="1001"/>
        </w:numPr>
      </w:pPr>
      <w:r>
        <w:rPr>
          <w:b/>
          <w:bCs/>
        </w:rPr>
        <w:t xml:space="preserve">Isaiah 30:15</w:t>
      </w:r>
      <w:r>
        <w:t xml:space="preserve"> </w:t>
      </w:r>
      <w:r>
        <w:t xml:space="preserve">—</w:t>
      </w:r>
      <w:r>
        <w:t xml:space="preserve"> </w:t>
      </w:r>
      <w:r>
        <w:rPr>
          <w:i/>
          <w:iCs/>
        </w:rPr>
        <w:t xml:space="preserve">“In returning and rest you shall be saved; in quietness and in trust shall be your strength. But you were unwilling.”</w:t>
      </w:r>
      <w:r>
        <w:t xml:space="preserve"> </w:t>
      </w:r>
      <w:r>
        <w:t xml:space="preserve">The pattern of knowing the LORD’s word, receiving the offer of safety through surrender, and refusing it out of self-reliance runs identically through Isaiah’s preaching to the same covenant people.</w:t>
      </w:r>
    </w:p>
    <w:p>
      <w:pPr>
        <w:numPr>
          <w:ilvl w:val="0"/>
          <w:numId w:val="1001"/>
        </w:numPr>
      </w:pPr>
      <w:r>
        <w:rPr>
          <w:b/>
          <w:bCs/>
        </w:rPr>
        <w:t xml:space="preserve">John 12:42–43</w:t>
      </w:r>
      <w:r>
        <w:t xml:space="preserve"> </w:t>
      </w:r>
      <w:r>
        <w:t xml:space="preserve">—</w:t>
      </w:r>
      <w:r>
        <w:t xml:space="preserve"> </w:t>
      </w:r>
      <w:r>
        <w:rPr>
          <w:i/>
          <w:iCs/>
        </w:rPr>
        <w:t xml:space="preserve">“For they loved the glory that comes from man more than the glory that comes from God.”</w:t>
      </w:r>
      <w:r>
        <w:t xml:space="preserve"> </w:t>
      </w:r>
      <w:r>
        <w:t xml:space="preserve">The Pharisees’ refusal to confess Christ despite genuine belief is the New Testament structural parallel to Zedekiah: the fear of men suppresses what is known to be true. The syndrome is perennial.</w:t>
      </w:r>
    </w:p>
    <w:p>
      <w:pPr>
        <w:numPr>
          <w:ilvl w:val="0"/>
          <w:numId w:val="1001"/>
        </w:numPr>
      </w:pPr>
      <w:r>
        <w:rPr>
          <w:b/>
          <w:bCs/>
        </w:rPr>
        <w:t xml:space="preserve">Acts 24:24–27</w:t>
      </w:r>
      <w:r>
        <w:t xml:space="preserve"> </w:t>
      </w:r>
      <w:r>
        <w:t xml:space="preserve">— Felix hears Paul, is</w:t>
      </w:r>
      <w:r>
        <w:t xml:space="preserve"> </w:t>
      </w:r>
      <w:r>
        <w:t xml:space="preserve">“alarmed,”</w:t>
      </w:r>
      <w:r>
        <w:t xml:space="preserve"> </w:t>
      </w:r>
      <w:r>
        <w:t xml:space="preserve">and repeatedly postpones a decision that would cost him politically. He is the New Testament’s Zedekiah—convinced but uncommitted, perpetually deferring the word he has clearly heard.</w:t>
      </w:r>
    </w:p>
    <w:p>
      <w:r>
        <w:pict>
          <v:rect style="width:0;height:1.5pt" o:hralign="center" o:hrstd="t" o:hr="t"/>
        </w:pict>
      </w:r>
    </w:p>
    <w:p>
      <w:pPr>
        <w:pStyle w:val="FirstParagraph"/>
      </w:pPr>
      <w:r>
        <w:rPr>
          <w:b/>
          <w:bCs/>
        </w:rPr>
        <w:t xml:space="preserve">Aim:</w:t>
      </w:r>
      <w:r>
        <w:t xml:space="preserve"> </w:t>
      </w:r>
      <w:r>
        <w:t xml:space="preserve">To press the reader toward the specific act of obedience they have been deferring out of fear of men, by showing them Zedekiah’s end and Ebed-melech’s reward as the passage’s two trajectories.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Shephatiah, Gedaliah, Jucal, and Pashhur hear Jeremiah’s public preaching: those who remain in the city will die; those who surrender to Babylon will live. They bring charges to the king.</w:t>
            </w:r>
          </w:p>
        </w:tc>
        <w:tc>
          <w:tcPr/>
          <w:p>
            <w:pPr>
              <w:pStyle w:val="Compact"/>
            </w:pPr>
            <w:r>
              <w:t xml:space="preserve">Jeremiah’s message is consistent with earlier chapters (cf. 21:8–9). The officials do not dispute its truth—they dispute its effect on morale.</w:t>
            </w:r>
          </w:p>
        </w:tc>
      </w:tr>
      <w:tr>
        <w:tc>
          <w:tcPr/>
          <w:p>
            <w:pPr>
              <w:pStyle w:val="Compact"/>
            </w:pPr>
            <w:r>
              <w:t xml:space="preserve">4</w:t>
            </w:r>
          </w:p>
        </w:tc>
        <w:tc>
          <w:tcPr/>
          <w:p>
            <w:pPr>
              <w:pStyle w:val="Compact"/>
            </w:pPr>
            <w:r>
              <w:t xml:space="preserve">The officials demand Jeremiah’s death:</w:t>
            </w:r>
            <w:r>
              <w:t xml:space="preserve"> </w:t>
            </w:r>
            <w:r>
              <w:t xml:space="preserve">“He is weakening the hands of the soldiers.”</w:t>
            </w:r>
          </w:p>
        </w:tc>
        <w:tc>
          <w:tcPr/>
          <w:p>
            <w:pPr>
              <w:pStyle w:val="Compact"/>
            </w:pPr>
            <w:r>
              <w:t xml:space="preserve">Exact same charge leveled against prophets in v. 4 and against Christ’s followers in subsequent generations. The word is called sedition.</w:t>
            </w:r>
          </w:p>
        </w:tc>
      </w:tr>
      <w:tr>
        <w:tc>
          <w:tcPr/>
          <w:p>
            <w:pPr>
              <w:pStyle w:val="Compact"/>
            </w:pPr>
            <w:r>
              <w:t xml:space="preserve">5</w:t>
            </w:r>
          </w:p>
        </w:tc>
        <w:tc>
          <w:tcPr/>
          <w:p>
            <w:pPr>
              <w:pStyle w:val="Compact"/>
            </w:pPr>
            <w:r>
              <w:t xml:space="preserve">Zedekiah capitulates:</w:t>
            </w:r>
            <w:r>
              <w:t xml:space="preserve"> </w:t>
            </w:r>
            <w:r>
              <w:t xml:space="preserve">“He is in your hands, for the king can do nothing against you.”</w:t>
            </w:r>
          </w:p>
        </w:tc>
        <w:tc>
          <w:tcPr/>
          <w:p>
            <w:pPr>
              <w:pStyle w:val="Compact"/>
            </w:pPr>
            <w:r>
              <w:t xml:space="preserve">This is the first and most damning Zedekiah moment—he surrenders the prophet to protect himself before the chapter’s final dialogue even occurs.</w:t>
            </w:r>
          </w:p>
        </w:tc>
      </w:tr>
      <w:tr>
        <w:tc>
          <w:tcPr/>
          <w:p>
            <w:pPr>
              <w:pStyle w:val="Compact"/>
            </w:pPr>
            <w:r>
              <w:t xml:space="preserve">6</w:t>
            </w:r>
          </w:p>
        </w:tc>
        <w:tc>
          <w:tcPr/>
          <w:p>
            <w:pPr>
              <w:pStyle w:val="Compact"/>
            </w:pPr>
            <w:r>
              <w:t xml:space="preserve">Jeremiah is lowered into the cistern of Malchiah—muddy, without water, potentially fatal.</w:t>
            </w:r>
          </w:p>
        </w:tc>
        <w:tc>
          <w:tcPr/>
          <w:p>
            <w:pPr>
              <w:pStyle w:val="Compact"/>
            </w:pPr>
            <w:r>
              <w:t xml:space="preserve">Echoes Joseph in the pit (Gen. 37). The prophet suffers the physical consequences of the word he preaches.</w:t>
            </w:r>
          </w:p>
        </w:tc>
      </w:tr>
      <w:tr>
        <w:tc>
          <w:tcPr/>
          <w:p>
            <w:pPr>
              <w:pStyle w:val="Compact"/>
            </w:pPr>
            <w:r>
              <w:t xml:space="preserve">7–9</w:t>
            </w:r>
          </w:p>
        </w:tc>
        <w:tc>
          <w:tcPr/>
          <w:p>
            <w:pPr>
              <w:pStyle w:val="Compact"/>
            </w:pPr>
            <w:r>
              <w:t xml:space="preserve">Ebed-melech, a Cushite eunuch in the king’s house, hears what has been done, goes to the king at the Benjamin Gate, and directly petitions for Jeremiah’s release:</w:t>
            </w:r>
            <w:r>
              <w:t xml:space="preserve"> </w:t>
            </w:r>
            <w:r>
              <w:t xml:space="preserve">“These men have done evil in all they did to Jeremiah the prophet.”</w:t>
            </w:r>
          </w:p>
        </w:tc>
        <w:tc>
          <w:tcPr/>
          <w:p>
            <w:pPr>
              <w:pStyle w:val="Compact"/>
            </w:pPr>
            <w:r>
              <w:t xml:space="preserve">Ebed-melech is foreign (Cushite), socially marginal (eunuch), low in status—and the most courageous figure in the chapter. He names the evil directly.</w:t>
            </w:r>
          </w:p>
        </w:tc>
      </w:tr>
      <w:tr>
        <w:tc>
          <w:tcPr/>
          <w:p>
            <w:pPr>
              <w:pStyle w:val="Compact"/>
            </w:pPr>
            <w:r>
              <w:t xml:space="preserve">10</w:t>
            </w:r>
          </w:p>
        </w:tc>
        <w:tc>
          <w:tcPr/>
          <w:p>
            <w:pPr>
              <w:pStyle w:val="Compact"/>
            </w:pPr>
            <w:r>
              <w:t xml:space="preserve">Zedekiah commands Ebed-melech to take thirty men and rescue Jeremiah before he dies.</w:t>
            </w:r>
          </w:p>
        </w:tc>
        <w:tc>
          <w:tcPr/>
          <w:p>
            <w:pPr>
              <w:pStyle w:val="Compact"/>
            </w:pPr>
            <w:r>
              <w:t xml:space="preserve">Zedekiah acts when prompted by another. He cannot initiate. He can respond. This pattern continues through the chapter.</w:t>
            </w:r>
          </w:p>
        </w:tc>
      </w:tr>
      <w:tr>
        <w:tc>
          <w:tcPr/>
          <w:p>
            <w:pPr>
              <w:pStyle w:val="Compact"/>
            </w:pPr>
            <w:r>
              <w:t xml:space="preserve">11–13</w:t>
            </w:r>
          </w:p>
        </w:tc>
        <w:tc>
          <w:tcPr/>
          <w:p>
            <w:pPr>
              <w:pStyle w:val="Compact"/>
            </w:pPr>
            <w:r>
              <w:t xml:space="preserve">Ebed-melech retrieves old rags and worn-out clothes, places them under Jeremiah’s arms to cushion the ropes, and draws him up. Jeremiah remains in the court of the guard.</w:t>
            </w:r>
          </w:p>
        </w:tc>
        <w:tc>
          <w:tcPr/>
          <w:p>
            <w:pPr>
              <w:pStyle w:val="Compact"/>
            </w:pPr>
            <w:r>
              <w:t xml:space="preserve">The detail of the rags is remarkable—Ebed-melech’s care is physical and practical, not merely juridical. He protects the prophet’s body even in rescue.</w:t>
            </w:r>
          </w:p>
        </w:tc>
      </w:tr>
      <w:tr>
        <w:tc>
          <w:tcPr/>
          <w:p>
            <w:pPr>
              <w:pStyle w:val="Compact"/>
            </w:pPr>
            <w:r>
              <w:t xml:space="preserve">14</w:t>
            </w:r>
          </w:p>
        </w:tc>
        <w:tc>
          <w:tcPr/>
          <w:p>
            <w:pPr>
              <w:pStyle w:val="Compact"/>
            </w:pPr>
            <w:r>
              <w:t xml:space="preserve">Zedekiah summons Jeremiah secretly to the third entrance of the temple and asks:</w:t>
            </w:r>
            <w:r>
              <w:t xml:space="preserve"> </w:t>
            </w:r>
            <w:r>
              <w:t xml:space="preserve">“I will ask you something; hide nothing from me.”</w:t>
            </w:r>
          </w:p>
        </w:tc>
        <w:tc>
          <w:tcPr/>
          <w:p>
            <w:pPr>
              <w:pStyle w:val="Compact"/>
            </w:pPr>
            <w:r>
              <w:t xml:space="preserve">The secrecy is telling: Zedekiah wants the truth privately while maintaining his public face. He is not prepared to act on what he asks.</w:t>
            </w:r>
          </w:p>
        </w:tc>
      </w:tr>
      <w:tr>
        <w:tc>
          <w:tcPr/>
          <w:p>
            <w:pPr>
              <w:pStyle w:val="Compact"/>
            </w:pPr>
            <w:r>
              <w:t xml:space="preserve">15</w:t>
            </w:r>
          </w:p>
        </w:tc>
        <w:tc>
          <w:tcPr/>
          <w:p>
            <w:pPr>
              <w:pStyle w:val="Compact"/>
            </w:pPr>
            <w:r>
              <w:t xml:space="preserve">Jeremiah tests the seriousness of the promise:</w:t>
            </w:r>
            <w:r>
              <w:t xml:space="preserve"> </w:t>
            </w:r>
            <w:r>
              <w:t xml:space="preserve">“If I tell you, will you not surely put me to death? And if I give you counsel, you will not listen to me.”</w:t>
            </w:r>
          </w:p>
        </w:tc>
        <w:tc>
          <w:tcPr/>
          <w:p>
            <w:pPr>
              <w:pStyle w:val="Compact"/>
            </w:pPr>
            <w:r>
              <w:t xml:space="preserve">Jeremiah’s question is not timidity—it is prophetic discernment. He already knows what kind of man he is addressing.</w:t>
            </w:r>
          </w:p>
        </w:tc>
      </w:tr>
      <w:tr>
        <w:tc>
          <w:tcPr/>
          <w:p>
            <w:pPr>
              <w:pStyle w:val="Compact"/>
            </w:pPr>
            <w:r>
              <w:t xml:space="preserve">16</w:t>
            </w:r>
          </w:p>
        </w:tc>
        <w:tc>
          <w:tcPr/>
          <w:p>
            <w:pPr>
              <w:pStyle w:val="Compact"/>
            </w:pPr>
            <w:r>
              <w:t xml:space="preserve">Zedekiah swears an oath of protection by the LORD:</w:t>
            </w:r>
            <w:r>
              <w:t xml:space="preserve"> </w:t>
            </w:r>
            <w:r>
              <w:t xml:space="preserve">“I will not put you to death or deliver you into the hand of these men who seek your life.”</w:t>
            </w:r>
          </w:p>
        </w:tc>
        <w:tc>
          <w:tcPr/>
          <w:p>
            <w:pPr>
              <w:pStyle w:val="Compact"/>
            </w:pPr>
            <w:r>
              <w:t xml:space="preserve">The oath is genuine in the moment but structurally insufficient—Zedekiah’s word is only as strong as his courage, which the chapter has already shown to be weak.</w:t>
            </w:r>
          </w:p>
        </w:tc>
      </w:tr>
      <w:tr>
        <w:tc>
          <w:tcPr/>
          <w:p>
            <w:pPr>
              <w:pStyle w:val="Compact"/>
            </w:pPr>
            <w:r>
              <w:t xml:space="preserve">17–18</w:t>
            </w:r>
          </w:p>
        </w:tc>
        <w:tc>
          <w:tcPr/>
          <w:p>
            <w:pPr>
              <w:pStyle w:val="Compact"/>
            </w:pPr>
            <w:r>
              <w:t xml:space="preserve">Jeremiah delivers the LORD’s word: surrender to Babylon’s officers and you will live, the city will not be burned, your family will survive. Resist, and the city burns, you will not escape.</w:t>
            </w:r>
          </w:p>
        </w:tc>
        <w:tc>
          <w:tcPr/>
          <w:p>
            <w:pPr>
              <w:pStyle w:val="Compact"/>
            </w:pPr>
            <w:r>
              <w:t xml:space="preserve">The word is simple, binary, and unambiguous. There is no third option, no middle path, no diplomatic evasion.</w:t>
            </w:r>
          </w:p>
        </w:tc>
      </w:tr>
      <w:tr>
        <w:tc>
          <w:tcPr/>
          <w:p>
            <w:pPr>
              <w:pStyle w:val="Compact"/>
            </w:pPr>
            <w:r>
              <w:t xml:space="preserve">19</w:t>
            </w:r>
          </w:p>
        </w:tc>
        <w:tc>
          <w:tcPr/>
          <w:p>
            <w:pPr>
              <w:pStyle w:val="Compact"/>
            </w:pPr>
            <w:r>
              <w:t xml:space="preserve">Zedekiah’s refusal:</w:t>
            </w:r>
            <w:r>
              <w:t xml:space="preserve"> </w:t>
            </w:r>
            <w:r>
              <w:t xml:space="preserve">“I am afraid of the Judeans who have defected to the Chaldeans, lest I be handed over to them and they deal cruelly with me.”</w:t>
            </w:r>
          </w:p>
        </w:tc>
        <w:tc>
          <w:tcPr/>
          <w:p>
            <w:pPr>
              <w:pStyle w:val="Compact"/>
            </w:pPr>
            <w:r>
              <w:t xml:space="preserve">This is the theological center of the chapter. Zedekiah’s fear of men has displaced his fear of God. He is more afraid of his defectors’ mockery than of the LORD’s word.</w:t>
            </w:r>
          </w:p>
        </w:tc>
      </w:tr>
      <w:tr>
        <w:tc>
          <w:tcPr/>
          <w:p>
            <w:pPr>
              <w:pStyle w:val="Compact"/>
            </w:pPr>
            <w:r>
              <w:t xml:space="preserve">20–23</w:t>
            </w:r>
          </w:p>
        </w:tc>
        <w:tc>
          <w:tcPr/>
          <w:p>
            <w:pPr>
              <w:pStyle w:val="Compact"/>
            </w:pPr>
            <w:r>
              <w:t xml:space="preserve">Jeremiah refutes the fear directly: the LORD will not let that happen; you will be handed over anyway; the women of your court will mock you; every wife and child will go to Babylon. The scenario Zedekiah fears by not obeying will come to him precisely because he does not obey.</w:t>
            </w:r>
          </w:p>
        </w:tc>
        <w:tc>
          <w:tcPr/>
          <w:p>
            <w:pPr>
              <w:pStyle w:val="Compact"/>
            </w:pPr>
            <w:r>
              <w:t xml:space="preserve">The irony is complete: the disaster Zedekiah refuses obedience to avoid is guaranteed by his refusal. Fear of men brings about the very thing feared.</w:t>
            </w:r>
          </w:p>
        </w:tc>
      </w:tr>
      <w:tr>
        <w:tc>
          <w:tcPr/>
          <w:p>
            <w:pPr>
              <w:pStyle w:val="Compact"/>
            </w:pPr>
            <w:r>
              <w:t xml:space="preserve">24–26</w:t>
            </w:r>
          </w:p>
        </w:tc>
        <w:tc>
          <w:tcPr/>
          <w:p>
            <w:pPr>
              <w:pStyle w:val="Compact"/>
            </w:pPr>
            <w:r>
              <w:t xml:space="preserve">Zedekiah instructs Jeremiah to keep the conversation secret and to tell the officials, if asked, that he requested not to be sent back to Jonathan’s house.</w:t>
            </w:r>
          </w:p>
        </w:tc>
        <w:tc>
          <w:tcPr/>
          <w:p>
            <w:pPr>
              <w:pStyle w:val="Compact"/>
            </w:pPr>
            <w:r>
              <w:t xml:space="preserve">Zedekiah retreats into managed narrative. He is now complicit in suppressing the word he just received.</w:t>
            </w:r>
          </w:p>
        </w:tc>
      </w:tr>
      <w:tr>
        <w:tc>
          <w:tcPr/>
          <w:p>
            <w:pPr>
              <w:pStyle w:val="Compact"/>
            </w:pPr>
            <w:r>
              <w:t xml:space="preserve">27–28</w:t>
            </w:r>
          </w:p>
        </w:tc>
        <w:tc>
          <w:tcPr/>
          <w:p>
            <w:pPr>
              <w:pStyle w:val="Compact"/>
            </w:pPr>
            <w:r>
              <w:t xml:space="preserve">The officials do question Jeremiah; he answers as instructed. The matter is not discovered. Jeremiah remains in the court of the guard until the day Jerusalem fell.</w:t>
            </w:r>
          </w:p>
        </w:tc>
        <w:tc>
          <w:tcPr/>
          <w:p>
            <w:pPr>
              <w:pStyle w:val="Compact"/>
            </w:pPr>
            <w:r>
              <w:t xml:space="preserve">The chapter ends in suspension and quiet tragedy. Zedekiah chose. The city’s fate is sealed.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Word Silenced: Officials Demand the Prophet’s Death, Zedekiah Complies</w:t>
            </w:r>
          </w:p>
        </w:tc>
      </w:tr>
      <w:tr>
        <w:tc>
          <w:tcPr/>
          <w:p>
            <w:pPr>
              <w:pStyle w:val="Compact"/>
            </w:pPr>
            <w:r>
              <w:t xml:space="preserve">2</w:t>
            </w:r>
          </w:p>
        </w:tc>
        <w:tc>
          <w:tcPr/>
          <w:p>
            <w:pPr>
              <w:pStyle w:val="Compact"/>
            </w:pPr>
            <w:r>
              <w:t xml:space="preserve">7–13</w:t>
            </w:r>
          </w:p>
        </w:tc>
        <w:tc>
          <w:tcPr/>
          <w:p>
            <w:pPr>
              <w:pStyle w:val="Compact"/>
            </w:pPr>
            <w:r>
              <w:t xml:space="preserve">The Word Preserved: Ebed-melech Acts and Rescues the Prophet</w:t>
            </w:r>
          </w:p>
        </w:tc>
      </w:tr>
      <w:tr>
        <w:tc>
          <w:tcPr/>
          <w:p>
            <w:pPr>
              <w:pStyle w:val="Compact"/>
            </w:pPr>
            <w:r>
              <w:t xml:space="preserve">3</w:t>
            </w:r>
          </w:p>
        </w:tc>
        <w:tc>
          <w:tcPr/>
          <w:p>
            <w:pPr>
              <w:pStyle w:val="Compact"/>
            </w:pPr>
            <w:r>
              <w:t xml:space="preserve">14–23</w:t>
            </w:r>
          </w:p>
        </w:tc>
        <w:tc>
          <w:tcPr/>
          <w:p>
            <w:pPr>
              <w:pStyle w:val="Compact"/>
            </w:pPr>
            <w:r>
              <w:t xml:space="preserve">The Word Refused: Zedekiah Hears Clearly and Will Not Obey</w:t>
            </w:r>
          </w:p>
        </w:tc>
      </w:tr>
      <w:tr>
        <w:tc>
          <w:tcPr/>
          <w:p>
            <w:pPr>
              <w:pStyle w:val="Compact"/>
            </w:pPr>
            <w:r>
              <w:t xml:space="preserve">4</w:t>
            </w:r>
          </w:p>
        </w:tc>
        <w:tc>
          <w:tcPr/>
          <w:p>
            <w:pPr>
              <w:pStyle w:val="Compact"/>
            </w:pPr>
            <w:r>
              <w:t xml:space="preserve">24–28</w:t>
            </w:r>
          </w:p>
        </w:tc>
        <w:tc>
          <w:tcPr/>
          <w:p>
            <w:pPr>
              <w:pStyle w:val="Compact"/>
            </w:pPr>
            <w:r>
              <w:t xml:space="preserve">The Word Suppressed: Zedekiah Retreats into Secrecy and Silence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Zedekiah hears God’s word clearly, refuses it out of fear, and reaps the consequences of his cowardice.</w:t>
      </w:r>
    </w:p>
    <w:p>
      <w:pPr>
        <w:pStyle w:val="BodyText"/>
      </w:pPr>
      <w:r>
        <w:rPr>
          <w:b/>
          <w:bCs/>
        </w:rPr>
        <w:t xml:space="preserve">Primary Claim:</w:t>
      </w:r>
      <w:r>
        <w:t xml:space="preserve"> </w:t>
      </w:r>
      <w:r>
        <w:t xml:space="preserve">God is confronting every reader with the paralyzing danger of knowing the truth and refusing it for fear of men—and calling them, by contrast, to the costly, Ebed-melech-like obedience that acts on the word regardless of consequence.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the specific fear of men that is currently suppressing your obedience.</w:t>
      </w:r>
      <w:r>
        <w:t xml:space="preserve"> </w:t>
      </w:r>
      <w:r>
        <w:rPr>
          <w:i/>
          <w:iCs/>
        </w:rPr>
        <w:t xml:space="preserve">(Mind/belief)</w:t>
      </w:r>
      <w:r>
        <w:t xml:space="preserve"> </w:t>
      </w:r>
      <w:r>
        <w:t xml:space="preserve">Zedekiah does not refuse the word of the LORD because he doubts it. He refuses because he fears what specific people will think or do. The application is not</w:t>
      </w:r>
      <w:r>
        <w:t xml:space="preserve"> </w:t>
      </w:r>
      <w:r>
        <w:t xml:space="preserve">“trust God more”</w:t>
      </w:r>
      <w:r>
        <w:t xml:space="preserve"> </w:t>
      </w:r>
      <w:r>
        <w:t xml:space="preserve">in the abstract—it is</w:t>
      </w:r>
      <w:r>
        <w:t xml:space="preserve"> </w:t>
      </w:r>
      <w:r>
        <w:t xml:space="preserve">“name the face.”</w:t>
      </w:r>
      <w:r>
        <w:t xml:space="preserve"> </w:t>
      </w:r>
      <w:r>
        <w:t xml:space="preserve">Whose disapproval are you managing? Whose opinion has more authority over your decisions than the word of the LORD? Zedekiah’s fear had a face: the defectors who would mock him. Yours does too. Until you name it, you cannot deal with it.</w:t>
      </w:r>
    </w:p>
    <w:p>
      <w:pPr>
        <w:pStyle w:val="BodyText"/>
      </w:pPr>
      <w:r>
        <w:rPr>
          <w:b/>
          <w:bCs/>
        </w:rPr>
        <w:t xml:space="preserve">2. Receive the word that God has already made plain to you.</w:t>
      </w:r>
      <w:r>
        <w:t xml:space="preserve"> </w:t>
      </w:r>
      <w:r>
        <w:rPr>
          <w:i/>
          <w:iCs/>
        </w:rPr>
        <w:t xml:space="preserve">(Will/behavior)</w:t>
      </w:r>
      <w:r>
        <w:t xml:space="preserve"> </w:t>
      </w:r>
      <w:r>
        <w:t xml:space="preserve">Zedekiah’s problem is not that the word was unclear—it was unmistakably clear, confirmed by oath, delivered personally, and directly applicable. The application for the reader is the same: where has the LORD already spoken plainly to you through Scripture, through a faithful counselor, through a sermon that landed—and you have been postponing the obedience it requires? Jeremiah 38 does not call for a new word; it calls for obedience to the word already given.</w:t>
      </w:r>
    </w:p>
    <w:p>
      <w:pPr>
        <w:pStyle w:val="BodyText"/>
      </w:pPr>
      <w:r>
        <w:rPr>
          <w:b/>
          <w:bCs/>
        </w:rPr>
        <w:t xml:space="preserve">3. Let Zedekiah’s end instruct your affections: feel the weight of the fear of men.</w:t>
      </w:r>
      <w:r>
        <w:t xml:space="preserve"> </w:t>
      </w:r>
      <w:r>
        <w:rPr>
          <w:i/>
          <w:iCs/>
        </w:rPr>
        <w:t xml:space="preserve">(Affections/worship)</w:t>
      </w:r>
      <w:r>
        <w:t xml:space="preserve"> </w:t>
      </w:r>
      <w:r>
        <w:t xml:space="preserve">The women of Zedekiah’s court sing their mocking song over him (v. 22): the men he trusted led him astray, and his feet sank in the mud. The precise disaster he refused obedience to avoid came upon him anyway—with the added humiliation of mockery. This is not just a cautionary narrative—it is designed to move the reader emotionally. Let it work. Let the tragedy of Zedekiah produce in you not merely intellectual assent to the danger of fear-driven unbelief, but a genuine grief at the waste of it, and a genuine desire to be different.</w:t>
      </w:r>
    </w:p>
    <w:p>
      <w:pPr>
        <w:pStyle w:val="BodyText"/>
      </w:pPr>
      <w:r>
        <w:rPr>
          <w:b/>
          <w:bCs/>
        </w:rPr>
        <w:t xml:space="preserve">4. Look for your Ebed-melech moment—the costly act of obedience that no one else will take.</w:t>
      </w:r>
      <w:r>
        <w:t xml:space="preserve"> </w:t>
      </w:r>
      <w:r>
        <w:rPr>
          <w:i/>
          <w:iCs/>
        </w:rPr>
        <w:t xml:space="preserve">(Will/behavior)</w:t>
      </w:r>
      <w:r>
        <w:t xml:space="preserve"> </w:t>
      </w:r>
      <w:r>
        <w:t xml:space="preserve">Ebed-melech was not a prophet. He had no theological mandate and no promise of protection. He simply saw something evil being done to a man of God, and he acted—practically, specifically, at personal risk. The application is not</w:t>
      </w:r>
      <w:r>
        <w:t xml:space="preserve"> </w:t>
      </w:r>
      <w:r>
        <w:t xml:space="preserve">“be generally courageous.”</w:t>
      </w:r>
      <w:r>
        <w:t xml:space="preserve"> </w:t>
      </w:r>
      <w:r>
        <w:t xml:space="preserve">It is: is there a specific act of righteous intervention in front of you right now that you are avoiding because of what it will cost you? Someone drowning in a pit who needs an advocate. Act.</w:t>
      </w:r>
    </w:p>
    <w:p>
      <w:pPr>
        <w:pStyle w:val="BodyText"/>
      </w:pPr>
      <w:r>
        <w:rPr>
          <w:b/>
          <w:bCs/>
        </w:rPr>
        <w:t xml:space="preserve">5. Reorder your fears: the fear of God must displace the fear of man as your governing motivation.</w:t>
      </w:r>
      <w:r>
        <w:t xml:space="preserve"> </w:t>
      </w:r>
      <w:r>
        <w:rPr>
          <w:i/>
          <w:iCs/>
        </w:rPr>
        <w:t xml:space="preserve">(Affections/worship)</w:t>
      </w:r>
      <w:r>
        <w:t xml:space="preserve"> </w:t>
      </w:r>
      <w:r>
        <w:t xml:space="preserve">Zedekiah’s stated fear—</w:t>
      </w:r>
      <w:r>
        <w:t xml:space="preserve">“I am afraid of the Judeans”</w:t>
      </w:r>
      <w:r>
        <w:t xml:space="preserve">—is the passage’s diagnostic category for the idol that has captured him. The fear of men is not merely a character flaw; it is a form of false worship. It gives to human opinion and human power the authority that belongs to God alone. The corrective is not self-confidence or boldness as a personality trait—it is a reordered set of fears, in which the greatness, the judgment, and the faithfulness of God are more vivid and more weighty than the disapproval or the power of any human being. This is what Ebed-melech implicitly possessed; it is what Zedekiah demonstrably lacked.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the word of the LORD is not silenced by human rejection—it is vindicated by it. Zedekiah’s refusal does not alter the outcome the word predicts; it guarantees it. God’s word operates with sovereign authority through and over the human decision-making it addresses. The passage simultaneously teaches the moral seriousness of hearing the word: those who receive it and those who refuse it are not morally equivalent. Zedekiah’s culpability is not diminished by his political constraints—the text holds him responsible precisely because he had access, heard clearly, and refused. The passage also teaches something vital about God’s care for His prophet: through the most unlikely instrument (a foreign court official), God preserves the prophet whose word He has commissioned. The LORD does not abandon Jeremiah to the cistern.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38 is a sustained exposition of the noetic and volitional effects of sin operating at the point of highest resistance: the moment when the word of God is heard clearly and refused willfully. Zedekiah does not disbelieve—he disobeys. This distinction is theologically crucial in the Reformed framework: the unregenerate heart does not merely lack information; it suppresses and manages information in the service of its idols. Zedekiah is Exhibit A of Romans 1:18—not ignorant but suppressing the truth in unrighteousness, in his case the specific truth of God’s word delivered personally by His prophet. The contrast with Ebed-melech points forward to the Pauline pattern of the unexpected recipient: the outsider, the lowly, the one with no covenant pedigree who nevertheless responds in faith and receives life (cf. 1 Corinthians 1:26–29). The chapter also displays the Reformed insistence that grace does not wait for human readiness—Ebed-melech moves before anyone authorizes him, before any promise is given, before the outcome is known.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spoken to you. The issue is not that His word is unclear—Zedekiah’s word was not unclear. The issue is whether the fear of men has more authority in your life than the word of the LORD. Zedekiah knew exactly what he needed to do, and he chose the opinion of his officials over the voice of his God—and every disaster he was afraid of came upon him anyway, because he made that choice. Stop managing what people think. Receive the word. Obey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Ebed-melech to a subplot.</w:t>
      </w:r>
      <w:r>
        <w:t xml:space="preserve"> </w:t>
      </w:r>
      <w:r>
        <w:t xml:space="preserve">The most common homiletical mistake in this chapter is treating Ebed-melech as a bridge passage between the cistern scene and the Zedekiah dialogue. The text positions him as a theological counter-model to Zedekiah—the un-credentialed outsider who does what the king will not. A sermon that does not spend real time with Ebed-melech has missed one of the passage’s two structural movements. Preach him fully; his action is load-bearing for the Primary Claim.</w:t>
      </w:r>
    </w:p>
    <w:p>
      <w:pPr>
        <w:numPr>
          <w:ilvl w:val="0"/>
          <w:numId w:val="1002"/>
        </w:numPr>
      </w:pPr>
      <w:r>
        <w:rPr>
          <w:b/>
          <w:bCs/>
        </w:rPr>
        <w:t xml:space="preserve">Psychologizing Zedekiah’s failure into mere personality weakness.</w:t>
      </w:r>
      <w:r>
        <w:t xml:space="preserve"> </w:t>
      </w:r>
      <w:r>
        <w:t xml:space="preserve">It is tempting—and pastorally irresponsible—to present Zedekiah as simply a weak man in an impossible position, generating sympathy rather than conviction. The text does not exonerate him. His fear is named, his options were real, his authority was sufficient. A sermon that makes the hearer feel sorry for Zedekiah rather than convicted by him has inverted the text’s intent.</w:t>
      </w:r>
    </w:p>
    <w:p>
      <w:pPr>
        <w:numPr>
          <w:ilvl w:val="0"/>
          <w:numId w:val="1002"/>
        </w:numPr>
      </w:pPr>
      <w:r>
        <w:rPr>
          <w:b/>
          <w:bCs/>
        </w:rPr>
        <w:t xml:space="preserve">Applying the passage primarily to leaders or kings.</w:t>
      </w:r>
      <w:r>
        <w:t xml:space="preserve"> </w:t>
      </w:r>
      <w:r>
        <w:t xml:space="preserve">The passage is about the universal human condition of fear-driven non-obedience, not about the particular burdens of political leadership. Confining the application to pastors, elders, or public leaders abstracts it from the vast majority of the congregation who face the same dynamic in workplaces, families, and friendships. Zedekiah is everyman.</w:t>
      </w:r>
    </w:p>
    <w:p>
      <w:pPr>
        <w:numPr>
          <w:ilvl w:val="0"/>
          <w:numId w:val="1002"/>
        </w:numPr>
      </w:pPr>
      <w:r>
        <w:rPr>
          <w:b/>
          <w:bCs/>
        </w:rPr>
        <w:t xml:space="preserve">Divorcing the passage from the canonical Jeremiah context in a way that loses the word’s vindication.</w:t>
      </w:r>
      <w:r>
        <w:t xml:space="preserve"> </w:t>
      </w:r>
      <w:r>
        <w:t xml:space="preserve">Zedekiah’s refusal is not the end of the story—it is the setup for Jerusalem’s fall in chapter 39 and Zedekiah’s capture and blinding (39:6–7). Without at least noting this outcome, the preacher misses the passage’s built-in theodicy: the word of the LORD is not merely refused; it is eventually proven true at terrible cost. The hearer should feel the weight of what is coming.</w:t>
      </w:r>
    </w:p>
    <w:p>
      <w:pPr>
        <w:numPr>
          <w:ilvl w:val="0"/>
          <w:numId w:val="1002"/>
        </w:numPr>
      </w:pPr>
      <w:r>
        <w:rPr>
          <w:b/>
          <w:bCs/>
        </w:rPr>
        <w:t xml:space="preserve">Treating Jeremiah’s counsel to surrender as morally ambiguous.</w:t>
      </w:r>
      <w:r>
        <w:t xml:space="preserve"> </w:t>
      </w:r>
      <w:r>
        <w:t xml:space="preserve">Some preachers, reading across the tension between Zedekiah’s officials (who frame resistance as patriotism) and Jeremiah’s counsel (which frames surrender as life), import a modern ambiguity about what God was asking of Zedekiah. The text has no such ambiguity. The word of the LORD through Jeremiah is unambiguous, God-authorized, and the choice it demands is genuinely life-or-death. Preachers who soften the binary to make it more palatable have domesticated the text.</w:t>
      </w:r>
    </w:p>
    <w:p>
      <w:pPr>
        <w:numPr>
          <w:ilvl w:val="0"/>
          <w:numId w:val="1002"/>
        </w:numPr>
      </w:pPr>
      <w:r>
        <w:rPr>
          <w:b/>
          <w:bCs/>
        </w:rPr>
        <w:t xml:space="preserve">Failing to land the application on a specific, deferrable act of obedience.</w:t>
      </w:r>
      <w:r>
        <w:t xml:space="preserve"> </w:t>
      </w:r>
      <w:r>
        <w:t xml:space="preserve">Because the passage’s theme (fear of men; obedience to the word) is broad and recognizable, there is a temptation to preach it at the level of general principle—which produces nodding but no movement. The Bullmore discipline applies here with force: what specific act of obedience, which the hearer has been deferring, does this text call them to perform this week? The sermon should press toward that level of concreteness by its close.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2026-07-14T21:06:07Z</dcterms:created>
  <dcterms:modified xsi:type="dcterms:W3CDTF">2026-07-14T21:06:07Z</dcterms:modified>
</cp:coreProperties>
</file>

<file path=docProps/custom.xml><?xml version="1.0" encoding="utf-8"?>
<Properties xmlns="http://schemas.openxmlformats.org/officeDocument/2006/custom-properties" xmlns:vt="http://schemas.openxmlformats.org/officeDocument/2006/docPropsVTypes"/>
</file>